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65" w:rsidRDefault="00D60165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D30986" w:rsidRPr="003D07CC" w:rsidRDefault="00D30986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540EE1" w:rsidRPr="003D07CC" w:rsidRDefault="00834982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3D07CC">
        <w:rPr>
          <w:rFonts w:ascii="Arial Unicode MS" w:eastAsia="Arial Unicode MS" w:hAnsi="Arial Unicode MS" w:cs="Arial Unicode MS"/>
          <w:bCs/>
          <w:sz w:val="20"/>
          <w:szCs w:val="20"/>
        </w:rPr>
        <w:t xml:space="preserve">Chairman Clark opened the meeting at 7:00 PM.  </w:t>
      </w:r>
      <w:r w:rsidR="00540EE1" w:rsidRPr="003D07CC">
        <w:rPr>
          <w:rFonts w:ascii="Arial Unicode MS" w:eastAsia="Arial Unicode MS" w:hAnsi="Arial Unicode MS" w:cs="Arial Unicode MS"/>
          <w:bCs/>
          <w:sz w:val="20"/>
          <w:szCs w:val="20"/>
        </w:rPr>
        <w:t xml:space="preserve">Members present were Randy Clark, Paul Carideo, Chris Dane, Chad Bennett and Priscilla Lindquist, ex-officio voting member.  </w:t>
      </w:r>
      <w:r w:rsidR="00D60165" w:rsidRPr="003D07CC">
        <w:rPr>
          <w:rFonts w:ascii="Arial Unicode MS" w:eastAsia="Arial Unicode MS" w:hAnsi="Arial Unicode MS" w:cs="Arial Unicode MS"/>
          <w:bCs/>
          <w:sz w:val="20"/>
          <w:szCs w:val="20"/>
        </w:rPr>
        <w:t xml:space="preserve">Paul Carideo came in after the Hatem vote.  </w:t>
      </w:r>
      <w:r w:rsidR="00540EE1" w:rsidRPr="003D07CC">
        <w:rPr>
          <w:rFonts w:ascii="Arial Unicode MS" w:eastAsia="Arial Unicode MS" w:hAnsi="Arial Unicode MS" w:cs="Arial Unicode MS"/>
          <w:bCs/>
          <w:sz w:val="20"/>
          <w:szCs w:val="20"/>
        </w:rPr>
        <w:t>Secretary Susan Hastings attended.  Members of the public were Richard Towne, Bruce Worthen and Penny Williams, Media.  The correspondence and list of attendees are part of the public record.</w:t>
      </w:r>
    </w:p>
    <w:p w:rsidR="00C20010" w:rsidRPr="003D07CC" w:rsidRDefault="00C20010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4F2C57" w:rsidRPr="003D07CC" w:rsidRDefault="004F2C57" w:rsidP="00D30986">
      <w:pPr>
        <w:spacing w:line="276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</w:pPr>
      <w:r w:rsidRPr="003D07CC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>CHAIRMAN’S REMARKS</w:t>
      </w:r>
      <w:r w:rsidRPr="003D07CC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3D07CC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3D07CC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3D07CC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3D07CC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3D07CC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3D07CC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3D07CC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="000D4A05" w:rsidRPr="003D07CC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3D07CC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</w:p>
    <w:p w:rsidR="00132665" w:rsidRPr="003D07CC" w:rsidRDefault="00540EE1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3D07CC">
        <w:rPr>
          <w:rFonts w:ascii="Arial Unicode MS" w:eastAsia="Arial Unicode MS" w:hAnsi="Arial Unicode MS" w:cs="Arial Unicode MS"/>
          <w:bCs/>
          <w:sz w:val="20"/>
          <w:szCs w:val="20"/>
        </w:rPr>
        <w:t>The Chairman made</w:t>
      </w:r>
      <w:r w:rsidR="00D60165" w:rsidRPr="003D07CC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the following announcements:  T</w:t>
      </w:r>
      <w:r w:rsidRPr="003D07CC">
        <w:rPr>
          <w:rFonts w:ascii="Arial Unicode MS" w:eastAsia="Arial Unicode MS" w:hAnsi="Arial Unicode MS" w:cs="Arial Unicode MS"/>
          <w:bCs/>
          <w:sz w:val="20"/>
          <w:szCs w:val="20"/>
        </w:rPr>
        <w:t xml:space="preserve">he next </w:t>
      </w:r>
      <w:r w:rsidR="00834982" w:rsidRPr="003D07CC">
        <w:rPr>
          <w:rFonts w:ascii="Arial Unicode MS" w:eastAsia="Arial Unicode MS" w:hAnsi="Arial Unicode MS" w:cs="Arial Unicode MS"/>
          <w:bCs/>
          <w:sz w:val="20"/>
          <w:szCs w:val="20"/>
        </w:rPr>
        <w:t>meeting is</w:t>
      </w:r>
      <w:r w:rsidRPr="003D07CC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scheduled for </w:t>
      </w:r>
      <w:r w:rsidR="005C7939" w:rsidRPr="003D07CC">
        <w:rPr>
          <w:rFonts w:ascii="Arial Unicode MS" w:eastAsia="Arial Unicode MS" w:hAnsi="Arial Unicode MS" w:cs="Arial Unicode MS"/>
          <w:bCs/>
          <w:sz w:val="20"/>
          <w:szCs w:val="20"/>
        </w:rPr>
        <w:t>August 5, 2013</w:t>
      </w:r>
      <w:r w:rsidRPr="003D07CC">
        <w:rPr>
          <w:rFonts w:ascii="Arial Unicode MS" w:eastAsia="Arial Unicode MS" w:hAnsi="Arial Unicode MS" w:cs="Arial Unicode MS"/>
          <w:bCs/>
          <w:sz w:val="20"/>
          <w:szCs w:val="20"/>
        </w:rPr>
        <w:t xml:space="preserve">.  The deadline to file for a public hearing in September is 26 </w:t>
      </w:r>
      <w:r w:rsidR="00834982" w:rsidRPr="003D07CC">
        <w:rPr>
          <w:rFonts w:ascii="Arial Unicode MS" w:eastAsia="Arial Unicode MS" w:hAnsi="Arial Unicode MS" w:cs="Arial Unicode MS"/>
          <w:bCs/>
          <w:sz w:val="20"/>
          <w:szCs w:val="20"/>
        </w:rPr>
        <w:t>August</w:t>
      </w:r>
      <w:r w:rsidRPr="003D07CC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2013.  The September meeting date is the 16, the third Monday.  Tropic Star has requested to continue their hearing to 5 August 2013.  Steve Hatem has requested to continue their hearing to 5 August 2013.</w:t>
      </w:r>
    </w:p>
    <w:p w:rsidR="00C20010" w:rsidRPr="00902162" w:rsidRDefault="00C20010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4F2C57" w:rsidRPr="00902162" w:rsidRDefault="00F745CA" w:rsidP="00D30986">
      <w:pPr>
        <w:spacing w:line="276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</w:pP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>BOND-</w:t>
      </w:r>
      <w:r w:rsidR="00540EE1"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>18-047 Four Seasons</w:t>
      </w:r>
      <w:r w:rsidR="004F2C57"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="004F2C57"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="004F2C57"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="004F2C57"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="004F2C57"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="00834982"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="004F2C57"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="004F2C57"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="000D4A05"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="004F2C57"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</w:p>
    <w:p w:rsidR="00C20010" w:rsidRDefault="00C20010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>Randy Clark, Chairman, announced the bond for Four Seasons’ has been renewed.  Steve Jaskelevicus of Pentucket Bank called to say the paperwork should be received by Thursday.</w:t>
      </w:r>
    </w:p>
    <w:p w:rsidR="003D07CC" w:rsidRPr="00902162" w:rsidRDefault="003D07CC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C20010" w:rsidRPr="00902162" w:rsidRDefault="00F745CA" w:rsidP="00D30986">
      <w:pPr>
        <w:spacing w:line="276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</w:pP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>BOND-</w:t>
      </w:r>
      <w:r w:rsidR="00C20010"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>06-06, 103 # 17 Gigante Drive</w:t>
      </w:r>
      <w:r w:rsidR="00C20010"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="00C20010"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="00C20010"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="00C20010"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="00C20010"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="00C20010"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="00C20010"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="00C20010"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="00C20010"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</w:p>
    <w:p w:rsidR="00F745CA" w:rsidRPr="00A96E97" w:rsidRDefault="00C20010" w:rsidP="00D30986">
      <w:pPr>
        <w:spacing w:line="276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>Chairman Clark advised Board Members the bond has been received and is in the correct form.  The Irrevocable Standby Letter of Credit # 98-67 h</w:t>
      </w:r>
      <w:r w:rsidR="00471A3C" w:rsidRPr="00902162">
        <w:rPr>
          <w:rFonts w:ascii="Arial Unicode MS" w:eastAsia="Arial Unicode MS" w:hAnsi="Arial Unicode MS" w:cs="Arial Unicode MS"/>
          <w:bCs/>
          <w:sz w:val="20"/>
          <w:szCs w:val="20"/>
        </w:rPr>
        <w:t>as been extended to 13 June 2014 for 17 Gigante Drive.</w:t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 All other terms and conditions of said Letter of Credit shall remain the </w:t>
      </w:r>
      <w:r w:rsidRPr="00A96E97">
        <w:rPr>
          <w:rFonts w:ascii="Arial Unicode MS" w:eastAsia="Arial Unicode MS" w:hAnsi="Arial Unicode MS" w:cs="Arial Unicode MS"/>
          <w:bCs/>
          <w:sz w:val="20"/>
          <w:szCs w:val="20"/>
        </w:rPr>
        <w:t>same</w:t>
      </w:r>
      <w:r w:rsidRPr="00A96E97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.  </w:t>
      </w:r>
      <w:proofErr w:type="gramStart"/>
      <w:r w:rsidRPr="00A96E97">
        <w:rPr>
          <w:rFonts w:ascii="Arial Unicode MS" w:eastAsia="Arial Unicode MS" w:hAnsi="Arial Unicode MS" w:cs="Arial Unicode MS"/>
          <w:b/>
          <w:bCs/>
          <w:sz w:val="20"/>
          <w:szCs w:val="20"/>
        </w:rPr>
        <w:t>Attachment #1.</w:t>
      </w:r>
      <w:proofErr w:type="gramEnd"/>
    </w:p>
    <w:p w:rsidR="00D60165" w:rsidRDefault="00D60165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  <w:u w:val="single"/>
        </w:rPr>
      </w:pPr>
    </w:p>
    <w:p w:rsidR="001978FF" w:rsidRPr="001978FF" w:rsidRDefault="001978FF" w:rsidP="00D30986">
      <w:pPr>
        <w:spacing w:line="276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>BOND-01-018 Depot Development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</w:p>
    <w:p w:rsidR="001978FF" w:rsidRDefault="00F745CA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>Randy Clark, Chairman opened the hearing on the</w:t>
      </w:r>
      <w:r w:rsidR="00E101A3"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erosion and sediment control</w:t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bond for Depot Development prepared by </w:t>
      </w:r>
      <w:r w:rsidRPr="001978FF">
        <w:rPr>
          <w:rFonts w:ascii="Arial Unicode MS" w:eastAsia="Arial Unicode MS" w:hAnsi="Arial Unicode MS" w:cs="Arial Unicode MS"/>
          <w:bCs/>
          <w:sz w:val="18"/>
          <w:szCs w:val="18"/>
        </w:rPr>
        <w:t>SFC</w:t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Engineering </w:t>
      </w:r>
      <w:r w:rsidRPr="00A96E97">
        <w:rPr>
          <w:rFonts w:ascii="Arial Unicode MS" w:eastAsia="Arial Unicode MS" w:hAnsi="Arial Unicode MS" w:cs="Arial Unicode MS"/>
          <w:bCs/>
          <w:sz w:val="20"/>
          <w:szCs w:val="20"/>
        </w:rPr>
        <w:t>Partnership</w:t>
      </w:r>
      <w:r w:rsidRPr="00A96E97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.  </w:t>
      </w:r>
      <w:proofErr w:type="gramStart"/>
      <w:r w:rsidRPr="00A96E97">
        <w:rPr>
          <w:rFonts w:ascii="Arial Unicode MS" w:eastAsia="Arial Unicode MS" w:hAnsi="Arial Unicode MS" w:cs="Arial Unicode MS"/>
          <w:b/>
          <w:bCs/>
          <w:sz w:val="20"/>
          <w:szCs w:val="20"/>
        </w:rPr>
        <w:t>Attachment #2.</w:t>
      </w:r>
      <w:proofErr w:type="gramEnd"/>
      <w:r w:rsidRPr="00902162">
        <w:rPr>
          <w:rFonts w:ascii="Arial Unicode MS" w:eastAsia="Arial Unicode MS" w:hAnsi="Arial Unicode MS" w:cs="Arial Unicode MS"/>
          <w:bCs/>
          <w:sz w:val="20"/>
          <w:szCs w:val="20"/>
          <w:u w:val="single"/>
        </w:rPr>
        <w:t xml:space="preserve"> </w:t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Chad Bennett asked how a vote </w:t>
      </w:r>
      <w:proofErr w:type="gramStart"/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>could be taken</w:t>
      </w:r>
      <w:proofErr w:type="gramEnd"/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when there was no paperwork to explain how the amounts were arrived at.  </w:t>
      </w:r>
    </w:p>
    <w:p w:rsidR="001978FF" w:rsidRDefault="001978FF">
      <w:pPr>
        <w:spacing w:after="200" w:line="276" w:lineRule="auto"/>
        <w:rPr>
          <w:rFonts w:ascii="Arial Unicode MS" w:eastAsia="Arial Unicode MS" w:hAnsi="Arial Unicode MS" w:cs="Arial Unicode MS"/>
          <w:bCs/>
          <w:sz w:val="20"/>
          <w:szCs w:val="20"/>
        </w:rPr>
      </w:pPr>
      <w:r>
        <w:rPr>
          <w:rFonts w:ascii="Arial Unicode MS" w:eastAsia="Arial Unicode MS" w:hAnsi="Arial Unicode MS" w:cs="Arial Unicode MS"/>
          <w:bCs/>
          <w:sz w:val="20"/>
          <w:szCs w:val="20"/>
        </w:rPr>
        <w:br w:type="page"/>
      </w:r>
    </w:p>
    <w:p w:rsidR="001978FF" w:rsidRDefault="001978FF" w:rsidP="001978FF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  <w:u w:val="single"/>
        </w:rPr>
      </w:pPr>
    </w:p>
    <w:p w:rsidR="001978FF" w:rsidRDefault="001978FF" w:rsidP="001978FF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  <w:u w:val="single"/>
        </w:rPr>
      </w:pPr>
    </w:p>
    <w:p w:rsidR="001978FF" w:rsidRPr="001978FF" w:rsidRDefault="001978FF" w:rsidP="001978FF">
      <w:pPr>
        <w:spacing w:line="276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 xml:space="preserve">BOND-01-018 Depot </w:t>
      </w:r>
      <w:proofErr w:type="gramStart"/>
      <w:r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>Development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 xml:space="preserve">  </w:t>
      </w:r>
      <w:r w:rsidRPr="001978FF">
        <w:rPr>
          <w:rFonts w:ascii="Arial Unicode MS" w:eastAsia="Arial Unicode MS" w:hAnsi="Arial Unicode MS" w:cs="Arial Unicode MS"/>
          <w:bCs/>
          <w:sz w:val="18"/>
          <w:szCs w:val="18"/>
          <w:u w:val="single"/>
        </w:rPr>
        <w:t>continued</w:t>
      </w:r>
      <w:proofErr w:type="gramEnd"/>
      <w:r w:rsidRPr="001978FF">
        <w:rPr>
          <w:rFonts w:ascii="Arial Unicode MS" w:eastAsia="Arial Unicode MS" w:hAnsi="Arial Unicode MS" w:cs="Arial Unicode MS"/>
          <w:bCs/>
          <w:sz w:val="18"/>
          <w:szCs w:val="18"/>
          <w:u w:val="single"/>
        </w:rPr>
        <w:t xml:space="preserve"> from page 1</w:t>
      </w:r>
      <w:r w:rsidRPr="001978FF">
        <w:rPr>
          <w:rFonts w:ascii="Arial Unicode MS" w:eastAsia="Arial Unicode MS" w:hAnsi="Arial Unicode MS" w:cs="Arial Unicode MS"/>
          <w:bCs/>
          <w:sz w:val="18"/>
          <w:szCs w:val="18"/>
          <w:u w:val="single"/>
        </w:rPr>
        <w:tab/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</w:p>
    <w:p w:rsidR="001978FF" w:rsidRDefault="00F745CA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The Chairman said this was the </w:t>
      </w:r>
      <w:r w:rsidR="00E101A3"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normal procedure for a bond to </w:t>
      </w:r>
      <w:proofErr w:type="gramStart"/>
      <w:r w:rsidR="00E101A3" w:rsidRPr="00902162">
        <w:rPr>
          <w:rFonts w:ascii="Arial Unicode MS" w:eastAsia="Arial Unicode MS" w:hAnsi="Arial Unicode MS" w:cs="Arial Unicode MS"/>
          <w:bCs/>
          <w:sz w:val="20"/>
          <w:szCs w:val="20"/>
        </w:rPr>
        <w:t>be approved</w:t>
      </w:r>
      <w:proofErr w:type="gramEnd"/>
      <w:r w:rsidR="00E101A3"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.  He added this was the </w:t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>second time the Board had looked at the bond</w:t>
      </w:r>
      <w:r w:rsidR="00E101A3"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.  The vote will approve only the bond amount.  The posting of the Bond is up to the developer.  </w:t>
      </w:r>
    </w:p>
    <w:p w:rsidR="001978FF" w:rsidRDefault="001978FF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E101A3" w:rsidRDefault="00E101A3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>There was no further discussion and Chairman Clark called for a motion.</w:t>
      </w:r>
    </w:p>
    <w:p w:rsidR="00D30986" w:rsidRDefault="00D30986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E101A3" w:rsidRPr="00902162" w:rsidRDefault="00E101A3" w:rsidP="00D30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</w:rPr>
        <w:t>MOTION</w:t>
      </w:r>
    </w:p>
    <w:p w:rsidR="00E101A3" w:rsidRPr="00902162" w:rsidRDefault="00E101A3" w:rsidP="00D30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Chris Dane made a motion to approve the bond amount of $103,200.00 recommended by SFC Engineering to cover the erosion and sediment control for the site 01-018 Depot Development.  Priscilla Lindquist seconded the motion.  VOTE YES-Priscilla Lindquist, Chris Dane; VOTE NO Chad Bennett; ABSTAIN Randy Clark.  The bond amount including the Performance Guarantee was approved. </w:t>
      </w:r>
    </w:p>
    <w:p w:rsidR="00E101A3" w:rsidRPr="00902162" w:rsidRDefault="00E101A3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5B32A6" w:rsidRDefault="005B32A6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>Chairman Clark said there needed to be a separate vote on the Engineering Services.</w:t>
      </w:r>
    </w:p>
    <w:p w:rsidR="00D30986" w:rsidRPr="00902162" w:rsidRDefault="00D30986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5B32A6" w:rsidRPr="00902162" w:rsidRDefault="005B32A6" w:rsidP="00D30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</w:rPr>
        <w:t>MOTION</w:t>
      </w:r>
    </w:p>
    <w:p w:rsidR="005B32A6" w:rsidRPr="00902162" w:rsidRDefault="005B32A6" w:rsidP="00D30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</w:rPr>
        <w:t>Chris Dane made the motion to approve the Engineering services retainer of $2,500.00 for Depot Development, 01-018.  The motion was seconded by Priscilla Lindquist.  VOTE YES-Priscilla Lindquist, Chris Dane; VOTE NO Chad Bennett; ABSTAIN Randy Clark.  The Engineering services retainer was approved.</w:t>
      </w:r>
    </w:p>
    <w:p w:rsidR="00D60165" w:rsidRPr="00902162" w:rsidRDefault="00D60165" w:rsidP="00D30986">
      <w:pPr>
        <w:spacing w:line="276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:rsidR="004F2C57" w:rsidRPr="00902162" w:rsidRDefault="004F2C57" w:rsidP="00D30986">
      <w:pPr>
        <w:spacing w:line="276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>1</w:t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  <w:vertAlign w:val="superscript"/>
        </w:rPr>
        <w:t>ST</w:t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 xml:space="preserve"> PUBLIC HEARING</w:t>
      </w:r>
      <w:r w:rsidR="00F70E42"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>-</w:t>
      </w:r>
      <w:r w:rsidR="00E101A3"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>06-046 Tropic Star</w:t>
      </w:r>
      <w:r w:rsidR="00FB2A74"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>, 235 Stage Road</w:t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="000D4A05"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</w:p>
    <w:p w:rsidR="001978FF" w:rsidRDefault="00F70E42" w:rsidP="001978FF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The Chairman opened the public hearing </w:t>
      </w:r>
      <w:r w:rsidR="00C9792A"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continued from </w:t>
      </w:r>
      <w:r w:rsidR="00950A95" w:rsidRPr="00902162">
        <w:rPr>
          <w:rFonts w:ascii="Arial Unicode MS" w:eastAsia="Arial Unicode MS" w:hAnsi="Arial Unicode MS" w:cs="Arial Unicode MS"/>
          <w:bCs/>
          <w:sz w:val="20"/>
          <w:szCs w:val="20"/>
        </w:rPr>
        <w:t>3 June</w:t>
      </w:r>
      <w:r w:rsidR="00C9792A"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2013</w:t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>.  R. Clark read the</w:t>
      </w:r>
      <w:r w:rsidR="00E165FA"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written</w:t>
      </w:r>
      <w:r w:rsidR="00132665"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request to continue to 5 August 2013</w:t>
      </w:r>
      <w:r w:rsidR="009E1408"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</w:t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>received from Wayne Morrill, Jones and Beach Engineers, Inc.</w:t>
      </w:r>
      <w:r w:rsidR="00FB2A74"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 </w:t>
      </w:r>
      <w:proofErr w:type="gramStart"/>
      <w:r w:rsidR="00FB2A74" w:rsidRPr="00A96E97">
        <w:rPr>
          <w:rFonts w:ascii="Arial Unicode MS" w:eastAsia="Arial Unicode MS" w:hAnsi="Arial Unicode MS" w:cs="Arial Unicode MS"/>
          <w:b/>
          <w:bCs/>
          <w:sz w:val="20"/>
          <w:szCs w:val="20"/>
        </w:rPr>
        <w:t>Attachment # 2.</w:t>
      </w:r>
      <w:proofErr w:type="gramEnd"/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 They</w:t>
      </w:r>
      <w:r w:rsidR="00FB2A74"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were asking for time to respond to</w:t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any comments received from the New Hampshire Department of Transportation on the project. </w:t>
      </w:r>
      <w:r w:rsidR="001978FF">
        <w:rPr>
          <w:rFonts w:ascii="Arial Unicode MS" w:eastAsia="Arial Unicode MS" w:hAnsi="Arial Unicode MS" w:cs="Arial Unicode MS"/>
          <w:bCs/>
          <w:sz w:val="20"/>
          <w:szCs w:val="20"/>
        </w:rPr>
        <w:br w:type="page"/>
      </w:r>
    </w:p>
    <w:p w:rsidR="00FB2A74" w:rsidRPr="00902162" w:rsidRDefault="00FB2A74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4A04BF" w:rsidRDefault="004A04BF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1978FF" w:rsidRPr="00902162" w:rsidRDefault="001978FF" w:rsidP="001978FF">
      <w:pPr>
        <w:spacing w:line="276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:rsidR="001978FF" w:rsidRPr="00902162" w:rsidRDefault="001978FF" w:rsidP="001978FF">
      <w:pPr>
        <w:spacing w:line="276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proofErr w:type="gramStart"/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>1</w:t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  <w:vertAlign w:val="superscript"/>
        </w:rPr>
        <w:t>ST</w:t>
      </w:r>
      <w:proofErr w:type="gramEnd"/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 xml:space="preserve"> PUBLIC HEARING-06-046 Tropic Star, 235 Stage Road</w:t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 xml:space="preserve">  </w:t>
      </w:r>
      <w:r>
        <w:rPr>
          <w:rFonts w:ascii="Arial Unicode MS" w:eastAsia="Arial Unicode MS" w:hAnsi="Arial Unicode MS" w:cs="Arial Unicode MS"/>
          <w:bCs/>
          <w:sz w:val="18"/>
          <w:szCs w:val="18"/>
          <w:u w:val="single"/>
        </w:rPr>
        <w:t>continued from page 2</w:t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</w:p>
    <w:p w:rsidR="00D30986" w:rsidRDefault="00F70E42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>There were no comments from Board members or members of the public.  Randy Clark asked for a motion</w:t>
      </w:r>
    </w:p>
    <w:p w:rsidR="00D30986" w:rsidRPr="004A04BF" w:rsidRDefault="00D30986" w:rsidP="00D30986">
      <w:pPr>
        <w:spacing w:line="276" w:lineRule="auto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:rsidR="00D30986" w:rsidRDefault="00D30986" w:rsidP="00D30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>MOTION</w:t>
      </w:r>
    </w:p>
    <w:p w:rsidR="005B32A6" w:rsidRPr="00902162" w:rsidRDefault="005B32A6" w:rsidP="00D30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</w:rPr>
        <w:t>Chris Dame made a motion to continue the public</w:t>
      </w:r>
      <w:r w:rsidR="00FB2A74" w:rsidRPr="0090216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hearing for 06-046 Tropic Star, 235 Stage Road to the next meeting on 5 August 2013.  Priscilla Lindquist seconded the motion and it was approved unanimously.  VOTE YES-Chris Dane, Priscilla Lindquist, Chad Bennett; ABSTAIN Randy Clark.</w:t>
      </w:r>
    </w:p>
    <w:p w:rsidR="00FB2A74" w:rsidRPr="00902162" w:rsidRDefault="00FB2A74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FB2A74" w:rsidRPr="00902162" w:rsidRDefault="00FB2A74" w:rsidP="00D30986">
      <w:pPr>
        <w:spacing w:line="276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</w:pP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>1</w:t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  <w:vertAlign w:val="superscript"/>
        </w:rPr>
        <w:t>ST</w:t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 xml:space="preserve"> PUBLIC HEARING </w:t>
      </w:r>
      <w:r w:rsidR="00950A95"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>10-005 Steve Hatem Properties</w:t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</w:p>
    <w:p w:rsidR="00950A95" w:rsidRPr="00A96E97" w:rsidRDefault="00FB2A74" w:rsidP="00D30986">
      <w:pPr>
        <w:spacing w:line="276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Randy Clark, Chairman, opened the Public Hearing for Steve Hatem Properties for a site plan of property in Owens Court </w:t>
      </w:r>
      <w:r w:rsidR="00950A95" w:rsidRPr="00902162">
        <w:rPr>
          <w:rFonts w:ascii="Arial Unicode MS" w:eastAsia="Arial Unicode MS" w:hAnsi="Arial Unicode MS" w:cs="Arial Unicode MS"/>
          <w:bCs/>
          <w:sz w:val="20"/>
          <w:szCs w:val="20"/>
        </w:rPr>
        <w:t>continued from 3 June 2013</w:t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.  A </w:t>
      </w:r>
      <w:r w:rsidR="00204C13"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written request </w:t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from James L. Lavelle Associates, LLC </w:t>
      </w:r>
      <w:r w:rsidR="00204C13"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to continue </w:t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the Public Hearing to the next meeting on </w:t>
      </w:r>
      <w:r w:rsidR="00204C13" w:rsidRPr="00902162">
        <w:rPr>
          <w:rFonts w:ascii="Arial Unicode MS" w:eastAsia="Arial Unicode MS" w:hAnsi="Arial Unicode MS" w:cs="Arial Unicode MS"/>
          <w:bCs/>
          <w:sz w:val="20"/>
          <w:szCs w:val="20"/>
        </w:rPr>
        <w:t>5 August 2013</w:t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.  </w:t>
      </w:r>
      <w:proofErr w:type="gramStart"/>
      <w:r w:rsidRPr="00A96E97">
        <w:rPr>
          <w:rFonts w:ascii="Arial Unicode MS" w:eastAsia="Arial Unicode MS" w:hAnsi="Arial Unicode MS" w:cs="Arial Unicode MS"/>
          <w:b/>
          <w:bCs/>
          <w:sz w:val="20"/>
          <w:szCs w:val="20"/>
        </w:rPr>
        <w:t>Attachment # 3.</w:t>
      </w:r>
      <w:proofErr w:type="gramEnd"/>
      <w:r w:rsidR="009E1408" w:rsidRPr="00A96E97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</w:p>
    <w:p w:rsidR="00D60165" w:rsidRDefault="005C7F41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>The Chairman asked for comments from Board members or the public.  There being none</w:t>
      </w:r>
      <w:r w:rsidR="00834982" w:rsidRPr="00902162">
        <w:rPr>
          <w:rFonts w:ascii="Arial Unicode MS" w:eastAsia="Arial Unicode MS" w:hAnsi="Arial Unicode MS" w:cs="Arial Unicode MS"/>
          <w:bCs/>
          <w:sz w:val="20"/>
          <w:szCs w:val="20"/>
        </w:rPr>
        <w:t>,</w:t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he called for a motion.</w:t>
      </w:r>
    </w:p>
    <w:p w:rsidR="00D60165" w:rsidRPr="00902162" w:rsidRDefault="00D60165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5C7F41" w:rsidRPr="00902162" w:rsidRDefault="005C7F41" w:rsidP="00D30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</w:rPr>
        <w:t>MOTION</w:t>
      </w:r>
    </w:p>
    <w:p w:rsidR="005C7F41" w:rsidRPr="00902162" w:rsidRDefault="005C7F41" w:rsidP="00D30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</w:rPr>
        <w:t>Chris Dane made a motion to continue the Public Hearing for 10-005 Steve Hatem Properties to the meeting on 5 August 2013 as requested by James Lavelle.  The motion was seconded by Priscilla Lindquist.  VOTE YES-Chris Dane, Priscilla Lindquist and Chad Bennett; ABSTAIN Randy Clark.  The motion for a continuance of the Hatem Public Hearing was approved unanimously.</w:t>
      </w:r>
    </w:p>
    <w:p w:rsidR="001978FF" w:rsidRDefault="001978FF">
      <w:pPr>
        <w:spacing w:after="200" w:line="276" w:lineRule="auto"/>
        <w:rPr>
          <w:rFonts w:ascii="Arial Unicode MS" w:eastAsia="Arial Unicode MS" w:hAnsi="Arial Unicode MS" w:cs="Arial Unicode MS"/>
          <w:bCs/>
          <w:sz w:val="20"/>
          <w:szCs w:val="20"/>
        </w:rPr>
      </w:pPr>
      <w:r>
        <w:rPr>
          <w:rFonts w:ascii="Arial Unicode MS" w:eastAsia="Arial Unicode MS" w:hAnsi="Arial Unicode MS" w:cs="Arial Unicode MS"/>
          <w:bCs/>
          <w:sz w:val="20"/>
          <w:szCs w:val="20"/>
        </w:rPr>
        <w:br w:type="page"/>
      </w:r>
    </w:p>
    <w:p w:rsidR="005C7F41" w:rsidRDefault="005C7F41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1978FF" w:rsidRPr="00902162" w:rsidRDefault="001978FF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4F2C57" w:rsidRPr="00902162" w:rsidRDefault="004F2C57" w:rsidP="00D30986">
      <w:pPr>
        <w:spacing w:line="276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>BOARD BUSINESS</w:t>
      </w:r>
      <w:r w:rsidR="005C7F41"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 xml:space="preserve"> Minutes 3 June 2013  </w:t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</w:p>
    <w:p w:rsidR="00D30986" w:rsidRDefault="005C7F41" w:rsidP="001978FF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The minutes of 3 June 2013 were amended as follows:  Page 1, Paragraph 1, Line 5, correct spelling to “Matthew”,  </w:t>
      </w:r>
      <w:r w:rsidR="00FE7A91"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Page 2, Paragraph 6, Line 6 delete “of”;  Page 3, Paragraph 2, Line 3 delete first “by”; Page 6, Paragraph 4, Line 4 change to read “area is in Hampstead”.  </w:t>
      </w:r>
    </w:p>
    <w:p w:rsidR="00D30986" w:rsidRDefault="00D30986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FE7A91" w:rsidRPr="00902162" w:rsidRDefault="00FE7A91" w:rsidP="00D30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</w:rPr>
        <w:t>MOTION</w:t>
      </w:r>
    </w:p>
    <w:p w:rsidR="00FE7A91" w:rsidRPr="00902162" w:rsidRDefault="00FE7A91" w:rsidP="00D30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</w:rPr>
        <w:t>Chairman Clark asked members to approve the minutes as amended.  VOTE YES-Priscilla Lindquist, Chris Dane, Chad Bennett.  The minutes of 3 June 2013 were approved.</w:t>
      </w:r>
    </w:p>
    <w:p w:rsidR="005C7F41" w:rsidRPr="00902162" w:rsidRDefault="005C7F41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5C7F41" w:rsidRDefault="00FE7A91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>Paul Carideo came into the meeting and the Chairman recapped the evening for him.</w:t>
      </w:r>
    </w:p>
    <w:p w:rsidR="00D60165" w:rsidRPr="00902162" w:rsidRDefault="00D60165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6B54D6" w:rsidRPr="00902162" w:rsidRDefault="006B54D6" w:rsidP="00D30986">
      <w:pPr>
        <w:spacing w:line="276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</w:pP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>BOARD BUSINESS- Members Comment</w:t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</w:p>
    <w:p w:rsidR="006B54D6" w:rsidRDefault="00FE7A91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Chad Bennett asked why </w:t>
      </w:r>
      <w:r w:rsidRPr="00D60165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Irongate </w:t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>was taken off the agenda.  Randy Clark said the Town Engineer had not received any information from the owner, Jon Lariviere, after a meeting with him so there was nothing to discuss.  The</w:t>
      </w:r>
      <w:r w:rsidR="006B54D6"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Attorney General is</w:t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reviewing the condominium </w:t>
      </w:r>
      <w:r w:rsidR="00834982" w:rsidRPr="00902162">
        <w:rPr>
          <w:rFonts w:ascii="Arial Unicode MS" w:eastAsia="Arial Unicode MS" w:hAnsi="Arial Unicode MS" w:cs="Arial Unicode MS"/>
          <w:bCs/>
          <w:sz w:val="20"/>
          <w:szCs w:val="20"/>
        </w:rPr>
        <w:t>documents, which</w:t>
      </w:r>
      <w:r w:rsidR="006B54D6"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were submitted eight months ago.</w:t>
      </w:r>
    </w:p>
    <w:p w:rsidR="00D60165" w:rsidRPr="00902162" w:rsidRDefault="00D60165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FE7A91" w:rsidRDefault="006B54D6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Paul Carideo said the </w:t>
      </w:r>
      <w:r w:rsidRPr="00D60165">
        <w:rPr>
          <w:rFonts w:ascii="Arial Unicode MS" w:eastAsia="Arial Unicode MS" w:hAnsi="Arial Unicode MS" w:cs="Arial Unicode MS"/>
          <w:b/>
          <w:bCs/>
          <w:sz w:val="20"/>
          <w:szCs w:val="20"/>
        </w:rPr>
        <w:t>Conservation Commission</w:t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had received comments back from Farwell Engineering on the proposed Middle School Emergency Access road.  Farwell said they would have only a minimum impact on the wetland with the 24 foot wide paved road.  He pointed out the sidewalks would be taken out to further reduce the impact.  </w:t>
      </w:r>
    </w:p>
    <w:p w:rsidR="00D60165" w:rsidRPr="00902162" w:rsidRDefault="00D60165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6B54D6" w:rsidRDefault="006B54D6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Chairman Randy Clark informed Board members the Judge in the </w:t>
      </w:r>
      <w:r w:rsidRPr="00D60165">
        <w:rPr>
          <w:rFonts w:ascii="Arial Unicode MS" w:eastAsia="Arial Unicode MS" w:hAnsi="Arial Unicode MS" w:cs="Arial Unicode MS"/>
          <w:b/>
          <w:bCs/>
          <w:sz w:val="20"/>
          <w:szCs w:val="20"/>
        </w:rPr>
        <w:t>Depot Development</w:t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case had denied the petitioners’ request to reconsider the decision.  It is not known if there will be an appeal to the </w:t>
      </w:r>
      <w:r w:rsidR="000D713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State </w:t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Supreme Court.  Randy Clark added the voting of the bond amount has no effect on the case.  </w:t>
      </w:r>
    </w:p>
    <w:p w:rsidR="001978FF" w:rsidRDefault="001978FF">
      <w:pPr>
        <w:spacing w:after="200" w:line="276" w:lineRule="auto"/>
        <w:rPr>
          <w:rFonts w:ascii="Arial Unicode MS" w:eastAsia="Arial Unicode MS" w:hAnsi="Arial Unicode MS" w:cs="Arial Unicode MS"/>
          <w:bCs/>
          <w:sz w:val="20"/>
          <w:szCs w:val="20"/>
        </w:rPr>
      </w:pPr>
      <w:r>
        <w:rPr>
          <w:rFonts w:ascii="Arial Unicode MS" w:eastAsia="Arial Unicode MS" w:hAnsi="Arial Unicode MS" w:cs="Arial Unicode MS"/>
          <w:bCs/>
          <w:sz w:val="20"/>
          <w:szCs w:val="20"/>
        </w:rPr>
        <w:br w:type="page"/>
      </w:r>
    </w:p>
    <w:p w:rsidR="00D30986" w:rsidRDefault="00D30986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1978FF" w:rsidRPr="00902162" w:rsidRDefault="001978FF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B818A0" w:rsidRPr="00B818A0" w:rsidRDefault="001978FF" w:rsidP="00D30986">
      <w:pPr>
        <w:spacing w:line="276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 xml:space="preserve">BOARD BUSINESS- </w:t>
      </w:r>
      <w:r w:rsidR="00834982" w:rsidRPr="00B818A0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 xml:space="preserve">Correspondence </w:t>
      </w:r>
      <w:r w:rsidR="00B818A0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="00B818A0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="00B818A0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="00B818A0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="00B818A0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="00B818A0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="00B818A0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="00B818A0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  <w:r w:rsidR="00B818A0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ab/>
      </w:r>
    </w:p>
    <w:p w:rsidR="00B537ED" w:rsidRDefault="00834982" w:rsidP="00B818A0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B818A0">
        <w:rPr>
          <w:rFonts w:ascii="Arial Unicode MS" w:eastAsia="Arial Unicode MS" w:hAnsi="Arial Unicode MS" w:cs="Arial Unicode MS"/>
          <w:bCs/>
          <w:sz w:val="20"/>
          <w:szCs w:val="20"/>
        </w:rPr>
        <w:t>Secretary</w:t>
      </w:r>
      <w:r w:rsidR="00C345F9"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</w:t>
      </w:r>
      <w:r w:rsidR="00B818A0">
        <w:rPr>
          <w:rFonts w:ascii="Arial Unicode MS" w:eastAsia="Arial Unicode MS" w:hAnsi="Arial Unicode MS" w:cs="Arial Unicode MS"/>
          <w:bCs/>
          <w:sz w:val="20"/>
          <w:szCs w:val="20"/>
        </w:rPr>
        <w:t xml:space="preserve">S. </w:t>
      </w:r>
      <w:r w:rsidR="00C345F9" w:rsidRPr="00902162">
        <w:rPr>
          <w:rFonts w:ascii="Arial Unicode MS" w:eastAsia="Arial Unicode MS" w:hAnsi="Arial Unicode MS" w:cs="Arial Unicode MS"/>
          <w:bCs/>
          <w:sz w:val="20"/>
          <w:szCs w:val="20"/>
        </w:rPr>
        <w:t>Hastings reported a copy of a request for information</w:t>
      </w:r>
      <w:r w:rsidR="0058710C"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from the New Hampshire Department of Environmental Services</w:t>
      </w:r>
      <w:r w:rsidR="00C345F9"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to Steve Hatem for his Owens Court site plan </w:t>
      </w:r>
      <w:proofErr w:type="gramStart"/>
      <w:r w:rsidR="00C345F9" w:rsidRPr="00902162">
        <w:rPr>
          <w:rFonts w:ascii="Arial Unicode MS" w:eastAsia="Arial Unicode MS" w:hAnsi="Arial Unicode MS" w:cs="Arial Unicode MS"/>
          <w:bCs/>
          <w:sz w:val="20"/>
          <w:szCs w:val="20"/>
        </w:rPr>
        <w:t>was received</w:t>
      </w:r>
      <w:proofErr w:type="gramEnd"/>
      <w:r w:rsidR="00C345F9"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.  </w:t>
      </w:r>
      <w:proofErr w:type="gramStart"/>
      <w:r w:rsidR="00C345F9" w:rsidRPr="00902162">
        <w:rPr>
          <w:rFonts w:ascii="Arial Unicode MS" w:eastAsia="Arial Unicode MS" w:hAnsi="Arial Unicode MS" w:cs="Arial Unicode MS"/>
          <w:bCs/>
          <w:sz w:val="20"/>
          <w:szCs w:val="20"/>
        </w:rPr>
        <w:t>It is still being addressed</w:t>
      </w:r>
      <w:r w:rsidR="0058710C"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by the owner and his surveyor</w:t>
      </w:r>
      <w:proofErr w:type="gramEnd"/>
      <w:r w:rsidR="0058710C" w:rsidRPr="00902162">
        <w:rPr>
          <w:rFonts w:ascii="Arial Unicode MS" w:eastAsia="Arial Unicode MS" w:hAnsi="Arial Unicode MS" w:cs="Arial Unicode MS"/>
          <w:bCs/>
          <w:sz w:val="20"/>
          <w:szCs w:val="20"/>
        </w:rPr>
        <w:t>.</w:t>
      </w:r>
    </w:p>
    <w:p w:rsidR="001978FF" w:rsidRDefault="001978FF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D60165" w:rsidRDefault="00B818A0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0" w:name="_GoBack"/>
      <w:bookmarkEnd w:id="0"/>
      <w:r w:rsidRPr="00B818A0">
        <w:rPr>
          <w:rFonts w:ascii="Arial Unicode MS" w:eastAsia="Arial Unicode MS" w:hAnsi="Arial Unicode MS" w:cs="Arial Unicode MS"/>
          <w:bCs/>
          <w:sz w:val="20"/>
          <w:szCs w:val="20"/>
        </w:rPr>
        <w:t>Secretary</w:t>
      </w:r>
      <w:r>
        <w:rPr>
          <w:rFonts w:ascii="Arial Unicode MS" w:eastAsia="Arial Unicode MS" w:hAnsi="Arial Unicode MS" w:cs="Arial Unicode MS"/>
          <w:bCs/>
          <w:sz w:val="20"/>
          <w:szCs w:val="20"/>
        </w:rPr>
        <w:t xml:space="preserve"> </w:t>
      </w:r>
      <w:r w:rsidR="0058710C" w:rsidRPr="00902162">
        <w:rPr>
          <w:rFonts w:ascii="Arial Unicode MS" w:eastAsia="Arial Unicode MS" w:hAnsi="Arial Unicode MS" w:cs="Arial Unicode MS"/>
          <w:bCs/>
          <w:sz w:val="20"/>
          <w:szCs w:val="20"/>
        </w:rPr>
        <w:t>S. Hastings said the office received a request for Information</w:t>
      </w:r>
      <w:r w:rsidR="00834982"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from the New Hampshire Office of Engineering and Planning</w:t>
      </w:r>
      <w:r w:rsidR="0058710C"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to update their records</w:t>
      </w:r>
      <w:r w:rsidR="00834982" w:rsidRPr="00902162">
        <w:rPr>
          <w:rFonts w:ascii="Arial Unicode MS" w:eastAsia="Arial Unicode MS" w:hAnsi="Arial Unicode MS" w:cs="Arial Unicode MS"/>
          <w:bCs/>
          <w:sz w:val="20"/>
          <w:szCs w:val="20"/>
        </w:rPr>
        <w:t>.  It</w:t>
      </w:r>
      <w:r w:rsidR="0058710C"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was completed and returned to them.  </w:t>
      </w:r>
    </w:p>
    <w:p w:rsidR="00D60165" w:rsidRDefault="00D60165" w:rsidP="00D30986">
      <w:pPr>
        <w:spacing w:line="276" w:lineRule="auto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58710C" w:rsidRDefault="0058710C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A subdivision plan </w:t>
      </w:r>
      <w:proofErr w:type="gramStart"/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>has been received</w:t>
      </w:r>
      <w:proofErr w:type="gramEnd"/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from </w:t>
      </w:r>
      <w:r w:rsidRPr="004A04BF">
        <w:rPr>
          <w:rFonts w:ascii="Arial Unicode MS" w:eastAsia="Arial Unicode MS" w:hAnsi="Arial Unicode MS" w:cs="Arial Unicode MS"/>
          <w:b/>
          <w:bCs/>
          <w:sz w:val="20"/>
          <w:szCs w:val="20"/>
        </w:rPr>
        <w:t>Joan Emmert</w:t>
      </w:r>
      <w:r w:rsidR="00211C0D" w:rsidRPr="004A04BF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and the Conservation </w:t>
      </w:r>
      <w:r w:rsidR="00834982" w:rsidRPr="004A04BF">
        <w:rPr>
          <w:rFonts w:ascii="Arial Unicode MS" w:eastAsia="Arial Unicode MS" w:hAnsi="Arial Unicode MS" w:cs="Arial Unicode MS"/>
          <w:b/>
          <w:bCs/>
          <w:sz w:val="20"/>
          <w:szCs w:val="20"/>
        </w:rPr>
        <w:t>Commission</w:t>
      </w:r>
      <w:r w:rsidR="00834982"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for</w:t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a sub</w:t>
      </w:r>
      <w:r w:rsidR="00834982" w:rsidRPr="00902162">
        <w:rPr>
          <w:rFonts w:ascii="Arial Unicode MS" w:eastAsia="Arial Unicode MS" w:hAnsi="Arial Unicode MS" w:cs="Arial Unicode MS"/>
          <w:bCs/>
          <w:sz w:val="20"/>
          <w:szCs w:val="20"/>
        </w:rPr>
        <w:t>division of her land on Collette’s</w:t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Drive. </w:t>
      </w:r>
      <w:r w:rsidR="00211C0D"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The Public Hearing </w:t>
      </w:r>
      <w:proofErr w:type="gramStart"/>
      <w:r w:rsidR="00211C0D" w:rsidRPr="00902162">
        <w:rPr>
          <w:rFonts w:ascii="Arial Unicode MS" w:eastAsia="Arial Unicode MS" w:hAnsi="Arial Unicode MS" w:cs="Arial Unicode MS"/>
          <w:bCs/>
          <w:sz w:val="20"/>
          <w:szCs w:val="20"/>
        </w:rPr>
        <w:t>will be scheduled</w:t>
      </w:r>
      <w:proofErr w:type="gramEnd"/>
      <w:r w:rsidR="00211C0D"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for 5 August 2013.</w:t>
      </w:r>
      <w:r w:rsidR="006C60AA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 </w:t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Paul Carideo said the </w:t>
      </w:r>
      <w:r w:rsidR="00211C0D" w:rsidRPr="00902162">
        <w:rPr>
          <w:rFonts w:ascii="Arial Unicode MS" w:eastAsia="Arial Unicode MS" w:hAnsi="Arial Unicode MS" w:cs="Arial Unicode MS"/>
          <w:bCs/>
          <w:sz w:val="20"/>
          <w:szCs w:val="20"/>
        </w:rPr>
        <w:t xml:space="preserve">Conservation Commission asked Ms. Emmert for an access to the Town Conservation Land adjacent to her land.  A parcel is being subdivided to provide Conservation with an access to get emergency personnel to the area.  </w:t>
      </w:r>
    </w:p>
    <w:p w:rsidR="00EA0A2B" w:rsidRPr="00902162" w:rsidRDefault="00EA0A2B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4F2C57" w:rsidRPr="00902162" w:rsidRDefault="004F2C57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902162">
        <w:rPr>
          <w:rFonts w:ascii="Arial Unicode MS" w:eastAsia="Arial Unicode MS" w:hAnsi="Arial Unicode MS" w:cs="Arial Unicode MS"/>
          <w:b/>
          <w:bCs/>
          <w:sz w:val="20"/>
          <w:szCs w:val="20"/>
        </w:rPr>
        <w:t>Adjourn</w:t>
      </w:r>
      <w:r w:rsidR="00211C0D" w:rsidRPr="0090216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11C0D" w:rsidRPr="00902162">
        <w:rPr>
          <w:rFonts w:ascii="Arial Unicode MS" w:eastAsia="Arial Unicode MS" w:hAnsi="Arial Unicode MS" w:cs="Arial Unicode MS"/>
          <w:bCs/>
          <w:sz w:val="20"/>
          <w:szCs w:val="20"/>
        </w:rPr>
        <w:t>Chairman Clark declared the meeting ended without objection at 7:25 PM.</w:t>
      </w:r>
    </w:p>
    <w:p w:rsidR="00211C0D" w:rsidRDefault="00211C0D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D60165" w:rsidRDefault="00D60165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211C0D" w:rsidRPr="00902162" w:rsidRDefault="00211C0D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  <w:u w:val="single"/>
        </w:rPr>
      </w:pPr>
      <w:r w:rsidRPr="00902162">
        <w:rPr>
          <w:rFonts w:ascii="Arial Unicode MS" w:eastAsia="Arial Unicode MS" w:hAnsi="Arial Unicode MS" w:cs="Arial Unicode MS"/>
          <w:bCs/>
          <w:sz w:val="20"/>
          <w:szCs w:val="20"/>
          <w:u w:val="single"/>
        </w:rPr>
        <w:t>Respectfully submitted,</w:t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  <w:u w:val="single"/>
        </w:rPr>
        <w:tab/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  <w:u w:val="single"/>
        </w:rPr>
        <w:tab/>
      </w:r>
    </w:p>
    <w:p w:rsidR="00211C0D" w:rsidRPr="00902162" w:rsidRDefault="00211C0D" w:rsidP="00D30986">
      <w:pPr>
        <w:spacing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ab/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ab/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ab/>
      </w:r>
      <w:r w:rsidRPr="00902162">
        <w:rPr>
          <w:rFonts w:ascii="Arial Unicode MS" w:eastAsia="Arial Unicode MS" w:hAnsi="Arial Unicode MS" w:cs="Arial Unicode MS"/>
          <w:bCs/>
          <w:sz w:val="20"/>
          <w:szCs w:val="20"/>
        </w:rPr>
        <w:tab/>
        <w:t>Susan Hastings, Secretary</w:t>
      </w:r>
    </w:p>
    <w:sectPr w:rsidR="00211C0D" w:rsidRPr="0090216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57" w:rsidRDefault="004F2C57">
      <w:r>
        <w:separator/>
      </w:r>
    </w:p>
  </w:endnote>
  <w:endnote w:type="continuationSeparator" w:id="0">
    <w:p w:rsidR="004F2C57" w:rsidRDefault="004F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9E7679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9E7679">
      <w:rPr>
        <w:rFonts w:ascii="Arial" w:hAnsi="Arial" w:cs="Arial"/>
        <w:b/>
        <w:sz w:val="20"/>
        <w:szCs w:val="20"/>
      </w:rPr>
      <w:t xml:space="preserve">Page </w:t>
    </w:r>
    <w:r w:rsidRPr="009E7679">
      <w:rPr>
        <w:rFonts w:ascii="Arial" w:hAnsi="Arial" w:cs="Arial"/>
        <w:b/>
        <w:sz w:val="20"/>
        <w:szCs w:val="20"/>
      </w:rPr>
      <w:fldChar w:fldCharType="begin"/>
    </w:r>
    <w:r w:rsidRPr="009E7679">
      <w:rPr>
        <w:rFonts w:ascii="Arial" w:hAnsi="Arial" w:cs="Arial"/>
        <w:b/>
        <w:sz w:val="20"/>
        <w:szCs w:val="20"/>
      </w:rPr>
      <w:instrText xml:space="preserve"> PAGE   \* MERGEFORMAT </w:instrText>
    </w:r>
    <w:r w:rsidRPr="009E7679">
      <w:rPr>
        <w:rFonts w:ascii="Arial" w:hAnsi="Arial" w:cs="Arial"/>
        <w:b/>
        <w:sz w:val="20"/>
        <w:szCs w:val="20"/>
      </w:rPr>
      <w:fldChar w:fldCharType="separate"/>
    </w:r>
    <w:r w:rsidR="001978FF">
      <w:rPr>
        <w:rFonts w:ascii="Arial" w:hAnsi="Arial" w:cs="Arial"/>
        <w:b/>
        <w:noProof/>
        <w:sz w:val="20"/>
        <w:szCs w:val="20"/>
      </w:rPr>
      <w:t>5</w:t>
    </w:r>
    <w:r w:rsidRPr="009E7679">
      <w:rPr>
        <w:rFonts w:ascii="Arial" w:hAnsi="Arial" w:cs="Arial"/>
        <w:b/>
        <w:sz w:val="20"/>
        <w:szCs w:val="20"/>
      </w:rPr>
      <w:fldChar w:fldCharType="end"/>
    </w:r>
  </w:p>
  <w:p w:rsidR="004F2C57" w:rsidRDefault="00540EE1" w:rsidP="00990E6C">
    <w:pPr>
      <w:pStyle w:val="Footer"/>
      <w:pBdr>
        <w:top w:val="single" w:sz="4" w:space="1" w:color="auto"/>
      </w:pBdr>
      <w:jc w:val="both"/>
      <w:rPr>
        <w:rFonts w:ascii="Arial" w:hAnsi="Arial" w:cs="Arial"/>
        <w:b/>
        <w:noProof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t>Minutes 15 July 2013</w:t>
    </w:r>
    <w:r>
      <w:rPr>
        <w:rFonts w:ascii="Arial" w:hAnsi="Arial" w:cs="Arial"/>
        <w:b/>
        <w:noProof/>
        <w:sz w:val="20"/>
        <w:szCs w:val="20"/>
      </w:rPr>
      <w:tab/>
    </w:r>
    <w:r>
      <w:rPr>
        <w:rFonts w:ascii="Arial" w:hAnsi="Arial" w:cs="Arial"/>
        <w:b/>
        <w:noProof/>
        <w:sz w:val="20"/>
        <w:szCs w:val="20"/>
      </w:rPr>
      <w:tab/>
      <w:t xml:space="preserve">Approved as Edited on </w:t>
    </w:r>
    <w:r w:rsidR="00902162">
      <w:rPr>
        <w:rFonts w:ascii="Arial" w:hAnsi="Arial" w:cs="Arial"/>
        <w:b/>
        <w:noProof/>
        <w:sz w:val="20"/>
        <w:szCs w:val="20"/>
      </w:rPr>
      <w:t>5 August 2013</w:t>
    </w:r>
  </w:p>
  <w:p w:rsidR="004F2C57" w:rsidRPr="009E7679" w:rsidRDefault="004F2C57" w:rsidP="00990E6C">
    <w:pPr>
      <w:pStyle w:val="Footer"/>
      <w:pBdr>
        <w:top w:val="single" w:sz="4" w:space="1" w:color="auto"/>
      </w:pBdr>
      <w:jc w:val="both"/>
      <w:rPr>
        <w:rFonts w:ascii="Arial" w:hAnsi="Arial" w:cs="Arial"/>
        <w:noProof/>
        <w:sz w:val="20"/>
        <w:szCs w:val="20"/>
      </w:rPr>
    </w:pPr>
  </w:p>
  <w:p w:rsidR="004F2C57" w:rsidRPr="009E7679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E64172">
      <w:rPr>
        <w:rFonts w:ascii="Arial" w:hAnsi="Arial" w:cs="Arial"/>
        <w:b/>
        <w:noProof/>
        <w:sz w:val="20"/>
        <w:szCs w:val="20"/>
      </w:rPr>
      <w:t>PHONE</w:t>
    </w:r>
    <w:r>
      <w:rPr>
        <w:rFonts w:ascii="Arial" w:hAnsi="Arial" w:cs="Arial"/>
        <w:noProof/>
        <w:sz w:val="20"/>
        <w:szCs w:val="20"/>
      </w:rPr>
      <w:t xml:space="preserve"> 603.329.4100</w:t>
    </w:r>
    <w:r w:rsidRPr="009E7679">
      <w:rPr>
        <w:rFonts w:ascii="Arial" w:hAnsi="Arial" w:cs="Arial"/>
        <w:noProof/>
        <w:sz w:val="20"/>
        <w:szCs w:val="20"/>
      </w:rPr>
      <w:t xml:space="preserve"> Ext. 5  </w:t>
    </w:r>
    <w:r w:rsidRPr="00E64172">
      <w:rPr>
        <w:rFonts w:ascii="Arial" w:hAnsi="Arial" w:cs="Arial"/>
        <w:b/>
        <w:noProof/>
        <w:sz w:val="20"/>
        <w:szCs w:val="20"/>
      </w:rPr>
      <w:t xml:space="preserve">FAX </w:t>
    </w:r>
    <w:r w:rsidRPr="009E7679">
      <w:rPr>
        <w:rFonts w:ascii="Arial" w:hAnsi="Arial" w:cs="Arial"/>
        <w:noProof/>
        <w:sz w:val="20"/>
        <w:szCs w:val="20"/>
      </w:rPr>
      <w:t xml:space="preserve"> 603.329.4109  </w:t>
    </w:r>
    <w:r w:rsidRPr="00E64172">
      <w:rPr>
        <w:rFonts w:ascii="Arial" w:hAnsi="Arial" w:cs="Arial"/>
        <w:b/>
        <w:noProof/>
        <w:sz w:val="20"/>
        <w:szCs w:val="20"/>
      </w:rPr>
      <w:t>E-MAIL</w:t>
    </w:r>
    <w:r w:rsidRPr="009E7679">
      <w:rPr>
        <w:rFonts w:ascii="Arial" w:hAnsi="Arial" w:cs="Arial"/>
        <w:noProof/>
        <w:sz w:val="20"/>
        <w:szCs w:val="20"/>
      </w:rPr>
      <w:t xml:space="preserve">  susan.hastings@comcast.net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57" w:rsidRDefault="004F2C57">
      <w:r>
        <w:separator/>
      </w:r>
    </w:p>
  </w:footnote>
  <w:footnote w:type="continuationSeparator" w:id="0">
    <w:p w:rsidR="004F2C57" w:rsidRDefault="004F2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B13ECF" w:rsidRDefault="004F2C57" w:rsidP="00B13ECF">
    <w:pPr>
      <w:pStyle w:val="Header"/>
      <w:jc w:val="center"/>
      <w:rPr>
        <w:b/>
        <w:color w:val="006666"/>
        <w:sz w:val="44"/>
        <w:szCs w:val="44"/>
      </w:rPr>
    </w:pPr>
    <w:r w:rsidRPr="00B13ECF">
      <w:rPr>
        <w:b/>
        <w:color w:val="006666"/>
        <w:sz w:val="44"/>
        <w:szCs w:val="44"/>
      </w:rPr>
      <w:t>HAMPSTEAD PLANNING BOARD</w:t>
    </w:r>
  </w:p>
  <w:p w:rsidR="004F2C57" w:rsidRPr="00DA5B68" w:rsidRDefault="004F2C57" w:rsidP="00B13ECF">
    <w:pPr>
      <w:pStyle w:val="Header"/>
      <w:jc w:val="center"/>
      <w:rPr>
        <w:rFonts w:ascii="Arial" w:hAnsi="Arial" w:cs="Arial"/>
        <w:color w:val="006666"/>
      </w:rPr>
    </w:pPr>
    <w:r w:rsidRPr="00DA5B68">
      <w:rPr>
        <w:rFonts w:ascii="Arial" w:hAnsi="Arial" w:cs="Arial"/>
        <w:color w:val="006666"/>
      </w:rPr>
      <w:t>11 Main Street, Hampstead, New Hampshire 03841-2033</w:t>
    </w:r>
  </w:p>
  <w:p w:rsidR="004F2C57" w:rsidRPr="00DA5B68" w:rsidRDefault="004F2C57" w:rsidP="00196CDF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color w:val="215868" w:themeColor="accent5" w:themeShade="80"/>
        <w:sz w:val="28"/>
        <w:szCs w:val="28"/>
      </w:rPr>
    </w:pPr>
  </w:p>
  <w:p w:rsidR="004F2C57" w:rsidRDefault="00902162" w:rsidP="00990E6C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Approved </w:t>
    </w:r>
    <w:r w:rsidR="00540EE1">
      <w:rPr>
        <w:rFonts w:ascii="Arial" w:hAnsi="Arial" w:cs="Arial"/>
        <w:b/>
        <w:bCs/>
        <w:sz w:val="28"/>
        <w:szCs w:val="28"/>
      </w:rPr>
      <w:t>Minutes</w:t>
    </w:r>
    <w:r w:rsidR="004F2C57">
      <w:rPr>
        <w:rFonts w:ascii="Arial" w:hAnsi="Arial" w:cs="Arial"/>
        <w:b/>
        <w:bCs/>
        <w:sz w:val="28"/>
        <w:szCs w:val="28"/>
      </w:rPr>
      <w:t xml:space="preserve"> </w:t>
    </w:r>
    <w:r w:rsidR="00950A95">
      <w:rPr>
        <w:rFonts w:ascii="Arial" w:hAnsi="Arial" w:cs="Arial"/>
        <w:b/>
        <w:bCs/>
        <w:sz w:val="28"/>
        <w:szCs w:val="28"/>
      </w:rPr>
      <w:t xml:space="preserve">15 July </w:t>
    </w:r>
    <w:r w:rsidR="006C581C">
      <w:rPr>
        <w:rFonts w:ascii="Arial" w:hAnsi="Arial" w:cs="Arial"/>
        <w:b/>
        <w:bCs/>
        <w:sz w:val="28"/>
        <w:szCs w:val="28"/>
      </w:rPr>
      <w:t>2013</w:t>
    </w:r>
  </w:p>
  <w:p w:rsidR="004F2C57" w:rsidRPr="004F2C57" w:rsidRDefault="004F2C57" w:rsidP="00990E6C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ED7"/>
    <w:multiLevelType w:val="hybridMultilevel"/>
    <w:tmpl w:val="CA9E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82BCC"/>
    <w:multiLevelType w:val="hybridMultilevel"/>
    <w:tmpl w:val="C750E3C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10E003CF"/>
    <w:multiLevelType w:val="hybridMultilevel"/>
    <w:tmpl w:val="778A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154EB"/>
    <w:multiLevelType w:val="hybridMultilevel"/>
    <w:tmpl w:val="EDD83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46737"/>
    <w:multiLevelType w:val="hybridMultilevel"/>
    <w:tmpl w:val="10805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556ED5"/>
    <w:multiLevelType w:val="hybridMultilevel"/>
    <w:tmpl w:val="66740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F853C6"/>
    <w:multiLevelType w:val="hybridMultilevel"/>
    <w:tmpl w:val="37F4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F3FFC"/>
    <w:multiLevelType w:val="hybridMultilevel"/>
    <w:tmpl w:val="4CDE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A23F3"/>
    <w:multiLevelType w:val="hybridMultilevel"/>
    <w:tmpl w:val="1A2C6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671B34"/>
    <w:multiLevelType w:val="hybridMultilevel"/>
    <w:tmpl w:val="B6880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D51B67"/>
    <w:multiLevelType w:val="hybridMultilevel"/>
    <w:tmpl w:val="F8F0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F04073"/>
    <w:multiLevelType w:val="hybridMultilevel"/>
    <w:tmpl w:val="02943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5C6A72"/>
    <w:multiLevelType w:val="hybridMultilevel"/>
    <w:tmpl w:val="C2C45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470304"/>
    <w:multiLevelType w:val="hybridMultilevel"/>
    <w:tmpl w:val="9A08A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5C201D"/>
    <w:multiLevelType w:val="hybridMultilevel"/>
    <w:tmpl w:val="6ACEC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4C53D3"/>
    <w:multiLevelType w:val="hybridMultilevel"/>
    <w:tmpl w:val="21205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BF5C9B"/>
    <w:multiLevelType w:val="hybridMultilevel"/>
    <w:tmpl w:val="0560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C505A5"/>
    <w:multiLevelType w:val="hybridMultilevel"/>
    <w:tmpl w:val="5C06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D6865"/>
    <w:multiLevelType w:val="hybridMultilevel"/>
    <w:tmpl w:val="8E5E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17FF4"/>
    <w:multiLevelType w:val="hybridMultilevel"/>
    <w:tmpl w:val="E884A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FC1225"/>
    <w:multiLevelType w:val="hybridMultilevel"/>
    <w:tmpl w:val="949E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711740"/>
    <w:multiLevelType w:val="hybridMultilevel"/>
    <w:tmpl w:val="2BF8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8B5E2A"/>
    <w:multiLevelType w:val="hybridMultilevel"/>
    <w:tmpl w:val="A21EDD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AFA1A10"/>
    <w:multiLevelType w:val="hybridMultilevel"/>
    <w:tmpl w:val="39F6E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2"/>
  </w:num>
  <w:num w:numId="4">
    <w:abstractNumId w:val="13"/>
  </w:num>
  <w:num w:numId="5">
    <w:abstractNumId w:val="15"/>
  </w:num>
  <w:num w:numId="6">
    <w:abstractNumId w:val="14"/>
  </w:num>
  <w:num w:numId="7">
    <w:abstractNumId w:val="11"/>
  </w:num>
  <w:num w:numId="8">
    <w:abstractNumId w:val="8"/>
  </w:num>
  <w:num w:numId="9">
    <w:abstractNumId w:val="19"/>
  </w:num>
  <w:num w:numId="10">
    <w:abstractNumId w:val="22"/>
  </w:num>
  <w:num w:numId="11">
    <w:abstractNumId w:val="9"/>
  </w:num>
  <w:num w:numId="12">
    <w:abstractNumId w:val="5"/>
  </w:num>
  <w:num w:numId="13">
    <w:abstractNumId w:val="4"/>
  </w:num>
  <w:num w:numId="14">
    <w:abstractNumId w:val="17"/>
  </w:num>
  <w:num w:numId="15">
    <w:abstractNumId w:val="20"/>
  </w:num>
  <w:num w:numId="16">
    <w:abstractNumId w:val="0"/>
  </w:num>
  <w:num w:numId="17">
    <w:abstractNumId w:val="6"/>
  </w:num>
  <w:num w:numId="18">
    <w:abstractNumId w:val="16"/>
  </w:num>
  <w:num w:numId="19">
    <w:abstractNumId w:val="18"/>
  </w:num>
  <w:num w:numId="20">
    <w:abstractNumId w:val="7"/>
  </w:num>
  <w:num w:numId="21">
    <w:abstractNumId w:val="21"/>
  </w:num>
  <w:num w:numId="22">
    <w:abstractNumId w:val="2"/>
  </w:num>
  <w:num w:numId="23">
    <w:abstractNumId w:val="1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39"/>
    <w:rsid w:val="0001540C"/>
    <w:rsid w:val="00025A17"/>
    <w:rsid w:val="00057B11"/>
    <w:rsid w:val="0009068D"/>
    <w:rsid w:val="000C71F3"/>
    <w:rsid w:val="000D4A05"/>
    <w:rsid w:val="000D7132"/>
    <w:rsid w:val="000E1E39"/>
    <w:rsid w:val="000F3134"/>
    <w:rsid w:val="000F3DA5"/>
    <w:rsid w:val="0013108B"/>
    <w:rsid w:val="00132665"/>
    <w:rsid w:val="001649D1"/>
    <w:rsid w:val="0016540C"/>
    <w:rsid w:val="001873FF"/>
    <w:rsid w:val="00196CDF"/>
    <w:rsid w:val="001978FF"/>
    <w:rsid w:val="001A5E11"/>
    <w:rsid w:val="001A742C"/>
    <w:rsid w:val="001B3AA2"/>
    <w:rsid w:val="001C0D8A"/>
    <w:rsid w:val="001D4689"/>
    <w:rsid w:val="001D48E0"/>
    <w:rsid w:val="001E0E84"/>
    <w:rsid w:val="001F2B75"/>
    <w:rsid w:val="00204C13"/>
    <w:rsid w:val="00204C31"/>
    <w:rsid w:val="00205DA9"/>
    <w:rsid w:val="00211C0D"/>
    <w:rsid w:val="00227D3A"/>
    <w:rsid w:val="0025552D"/>
    <w:rsid w:val="002661A5"/>
    <w:rsid w:val="002831EE"/>
    <w:rsid w:val="002B1EE2"/>
    <w:rsid w:val="002B2F31"/>
    <w:rsid w:val="002B3A4A"/>
    <w:rsid w:val="002E2CA9"/>
    <w:rsid w:val="002E7AAC"/>
    <w:rsid w:val="002F05CC"/>
    <w:rsid w:val="002F57CD"/>
    <w:rsid w:val="0032032D"/>
    <w:rsid w:val="00340099"/>
    <w:rsid w:val="003523D2"/>
    <w:rsid w:val="003604B2"/>
    <w:rsid w:val="0036648A"/>
    <w:rsid w:val="00377089"/>
    <w:rsid w:val="00384FA9"/>
    <w:rsid w:val="003871A9"/>
    <w:rsid w:val="003901C1"/>
    <w:rsid w:val="00396BA0"/>
    <w:rsid w:val="003D07CC"/>
    <w:rsid w:val="003D092D"/>
    <w:rsid w:val="003D0B60"/>
    <w:rsid w:val="003E37EA"/>
    <w:rsid w:val="00411E48"/>
    <w:rsid w:val="00413D68"/>
    <w:rsid w:val="00426F1E"/>
    <w:rsid w:val="00433510"/>
    <w:rsid w:val="004503CD"/>
    <w:rsid w:val="00471A3C"/>
    <w:rsid w:val="00481322"/>
    <w:rsid w:val="00486A01"/>
    <w:rsid w:val="00491A5D"/>
    <w:rsid w:val="004A04BF"/>
    <w:rsid w:val="004B2D76"/>
    <w:rsid w:val="004D1C5C"/>
    <w:rsid w:val="004E63FC"/>
    <w:rsid w:val="004F2C57"/>
    <w:rsid w:val="004F3A5D"/>
    <w:rsid w:val="00523701"/>
    <w:rsid w:val="00540EE1"/>
    <w:rsid w:val="005475DD"/>
    <w:rsid w:val="0055112B"/>
    <w:rsid w:val="00554474"/>
    <w:rsid w:val="005674A2"/>
    <w:rsid w:val="0056764D"/>
    <w:rsid w:val="0058710C"/>
    <w:rsid w:val="005B244F"/>
    <w:rsid w:val="005B32A6"/>
    <w:rsid w:val="005C74AC"/>
    <w:rsid w:val="005C7939"/>
    <w:rsid w:val="005C7F41"/>
    <w:rsid w:val="005F1EA8"/>
    <w:rsid w:val="005F347F"/>
    <w:rsid w:val="005F7111"/>
    <w:rsid w:val="006128D3"/>
    <w:rsid w:val="006169E2"/>
    <w:rsid w:val="006405CC"/>
    <w:rsid w:val="00644344"/>
    <w:rsid w:val="006456E5"/>
    <w:rsid w:val="0065311B"/>
    <w:rsid w:val="00662922"/>
    <w:rsid w:val="00674ED5"/>
    <w:rsid w:val="00693F7D"/>
    <w:rsid w:val="006B54D6"/>
    <w:rsid w:val="006C581C"/>
    <w:rsid w:val="006C60AA"/>
    <w:rsid w:val="006E0CBF"/>
    <w:rsid w:val="006F6E58"/>
    <w:rsid w:val="00702E90"/>
    <w:rsid w:val="007149D5"/>
    <w:rsid w:val="007162DE"/>
    <w:rsid w:val="00717167"/>
    <w:rsid w:val="007206DD"/>
    <w:rsid w:val="007224F0"/>
    <w:rsid w:val="00753423"/>
    <w:rsid w:val="0076383A"/>
    <w:rsid w:val="00775D61"/>
    <w:rsid w:val="00785354"/>
    <w:rsid w:val="007905F9"/>
    <w:rsid w:val="0079157F"/>
    <w:rsid w:val="007A1469"/>
    <w:rsid w:val="007A5B94"/>
    <w:rsid w:val="007C074B"/>
    <w:rsid w:val="007C2821"/>
    <w:rsid w:val="007C53CF"/>
    <w:rsid w:val="007E422C"/>
    <w:rsid w:val="007E7383"/>
    <w:rsid w:val="00800389"/>
    <w:rsid w:val="00802F56"/>
    <w:rsid w:val="00821BB8"/>
    <w:rsid w:val="00834982"/>
    <w:rsid w:val="008351C0"/>
    <w:rsid w:val="008471FE"/>
    <w:rsid w:val="00864B96"/>
    <w:rsid w:val="008B08A2"/>
    <w:rsid w:val="008C4F86"/>
    <w:rsid w:val="00902162"/>
    <w:rsid w:val="009103D7"/>
    <w:rsid w:val="00923EF2"/>
    <w:rsid w:val="0094594D"/>
    <w:rsid w:val="00950A95"/>
    <w:rsid w:val="00990E6C"/>
    <w:rsid w:val="009A5991"/>
    <w:rsid w:val="009B2434"/>
    <w:rsid w:val="009C51D3"/>
    <w:rsid w:val="009D31B4"/>
    <w:rsid w:val="009D73CF"/>
    <w:rsid w:val="009E1408"/>
    <w:rsid w:val="009E7679"/>
    <w:rsid w:val="009F1C70"/>
    <w:rsid w:val="00A11B39"/>
    <w:rsid w:val="00A31710"/>
    <w:rsid w:val="00A370F3"/>
    <w:rsid w:val="00A43E88"/>
    <w:rsid w:val="00A53B2F"/>
    <w:rsid w:val="00A76045"/>
    <w:rsid w:val="00A76CAD"/>
    <w:rsid w:val="00A83540"/>
    <w:rsid w:val="00A85213"/>
    <w:rsid w:val="00A96E97"/>
    <w:rsid w:val="00AA012E"/>
    <w:rsid w:val="00AA789D"/>
    <w:rsid w:val="00AC1F59"/>
    <w:rsid w:val="00AD06EF"/>
    <w:rsid w:val="00AE1C1A"/>
    <w:rsid w:val="00AE2AD6"/>
    <w:rsid w:val="00AF2A67"/>
    <w:rsid w:val="00AF4FE8"/>
    <w:rsid w:val="00B007C5"/>
    <w:rsid w:val="00B023F2"/>
    <w:rsid w:val="00B13ECF"/>
    <w:rsid w:val="00B22579"/>
    <w:rsid w:val="00B26ED4"/>
    <w:rsid w:val="00B35B60"/>
    <w:rsid w:val="00B478E3"/>
    <w:rsid w:val="00B5008D"/>
    <w:rsid w:val="00B537ED"/>
    <w:rsid w:val="00B56884"/>
    <w:rsid w:val="00B7297E"/>
    <w:rsid w:val="00B72DA5"/>
    <w:rsid w:val="00B818A0"/>
    <w:rsid w:val="00B848A9"/>
    <w:rsid w:val="00B86318"/>
    <w:rsid w:val="00B93962"/>
    <w:rsid w:val="00B9627D"/>
    <w:rsid w:val="00BA2394"/>
    <w:rsid w:val="00BA29B5"/>
    <w:rsid w:val="00BA5C89"/>
    <w:rsid w:val="00BB7963"/>
    <w:rsid w:val="00BC71D5"/>
    <w:rsid w:val="00BF008C"/>
    <w:rsid w:val="00BF3FF1"/>
    <w:rsid w:val="00BF5DF0"/>
    <w:rsid w:val="00C17EDF"/>
    <w:rsid w:val="00C20010"/>
    <w:rsid w:val="00C222E2"/>
    <w:rsid w:val="00C3179B"/>
    <w:rsid w:val="00C33E99"/>
    <w:rsid w:val="00C345F9"/>
    <w:rsid w:val="00C55D50"/>
    <w:rsid w:val="00C56F66"/>
    <w:rsid w:val="00C57B10"/>
    <w:rsid w:val="00C63DD1"/>
    <w:rsid w:val="00C92039"/>
    <w:rsid w:val="00C94BC1"/>
    <w:rsid w:val="00C9792A"/>
    <w:rsid w:val="00CB0DD2"/>
    <w:rsid w:val="00CB725E"/>
    <w:rsid w:val="00CC2AA1"/>
    <w:rsid w:val="00CC5A72"/>
    <w:rsid w:val="00D30204"/>
    <w:rsid w:val="00D30986"/>
    <w:rsid w:val="00D34F6F"/>
    <w:rsid w:val="00D3713A"/>
    <w:rsid w:val="00D51E84"/>
    <w:rsid w:val="00D60165"/>
    <w:rsid w:val="00D674AB"/>
    <w:rsid w:val="00D7382A"/>
    <w:rsid w:val="00D84240"/>
    <w:rsid w:val="00D9221B"/>
    <w:rsid w:val="00DA5B68"/>
    <w:rsid w:val="00DC7BCC"/>
    <w:rsid w:val="00DD27A9"/>
    <w:rsid w:val="00DE26C1"/>
    <w:rsid w:val="00DF180F"/>
    <w:rsid w:val="00E101A3"/>
    <w:rsid w:val="00E165FA"/>
    <w:rsid w:val="00E255B2"/>
    <w:rsid w:val="00E36A7C"/>
    <w:rsid w:val="00E53B46"/>
    <w:rsid w:val="00E64172"/>
    <w:rsid w:val="00E7382A"/>
    <w:rsid w:val="00E74B1A"/>
    <w:rsid w:val="00E768D1"/>
    <w:rsid w:val="00E77B63"/>
    <w:rsid w:val="00E86F22"/>
    <w:rsid w:val="00E95AFE"/>
    <w:rsid w:val="00EA0A2B"/>
    <w:rsid w:val="00EA6174"/>
    <w:rsid w:val="00EC5436"/>
    <w:rsid w:val="00ED20DB"/>
    <w:rsid w:val="00ED47FF"/>
    <w:rsid w:val="00EE75AF"/>
    <w:rsid w:val="00F275B5"/>
    <w:rsid w:val="00F314CC"/>
    <w:rsid w:val="00F41065"/>
    <w:rsid w:val="00F4407D"/>
    <w:rsid w:val="00F56035"/>
    <w:rsid w:val="00F60488"/>
    <w:rsid w:val="00F70499"/>
    <w:rsid w:val="00F70E42"/>
    <w:rsid w:val="00F745CA"/>
    <w:rsid w:val="00F90DAC"/>
    <w:rsid w:val="00FA7416"/>
    <w:rsid w:val="00FB2A74"/>
    <w:rsid w:val="00FD373D"/>
    <w:rsid w:val="00FD5D68"/>
    <w:rsid w:val="00FE1A9C"/>
    <w:rsid w:val="00FE7A91"/>
    <w:rsid w:val="00FF1F1A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00CC2-8C9F-46B1-BC62-371E5E36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1135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January 3, 2000</vt:lpstr>
    </vt:vector>
  </TitlesOfParts>
  <Company>Town of Hampstead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January 3, 2000</dc:title>
  <dc:creator>Planning Board</dc:creator>
  <cp:lastModifiedBy>Susan Hastings</cp:lastModifiedBy>
  <cp:revision>3</cp:revision>
  <cp:lastPrinted>2013-09-16T19:05:00Z</cp:lastPrinted>
  <dcterms:created xsi:type="dcterms:W3CDTF">2013-09-05T12:41:00Z</dcterms:created>
  <dcterms:modified xsi:type="dcterms:W3CDTF">2013-09-16T19:06:00Z</dcterms:modified>
</cp:coreProperties>
</file>